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72" w:rsidRPr="00B27B72" w:rsidRDefault="00B27B72" w:rsidP="00B27B72">
      <w:pPr>
        <w:jc w:val="center"/>
        <w:rPr>
          <w:rFonts w:ascii="GHEA Grapalat" w:hAnsi="GHEA Grapalat"/>
          <w:b/>
          <w:bCs/>
        </w:rPr>
      </w:pPr>
      <w:r w:rsidRPr="00B27B72">
        <w:rPr>
          <w:rFonts w:ascii="GHEA Grapalat" w:hAnsi="GHEA Grapalat" w:cs="Sylfaen"/>
          <w:b/>
          <w:bCs/>
        </w:rPr>
        <w:t>ՀԱՅՏԱՐԱՐՈՒԹՅՈՒՆ</w:t>
      </w:r>
    </w:p>
    <w:p w:rsidR="00733323" w:rsidRPr="00B27B72" w:rsidRDefault="00B27B72" w:rsidP="00B27B72">
      <w:pPr>
        <w:jc w:val="center"/>
        <w:rPr>
          <w:rFonts w:ascii="GHEA Grapalat" w:hAnsi="GHEA Grapalat" w:cs="Sylfaen"/>
          <w:b/>
          <w:bCs/>
        </w:rPr>
      </w:pPr>
      <w:r w:rsidRPr="00B27B72">
        <w:rPr>
          <w:rFonts w:ascii="GHEA Grapalat" w:hAnsi="GHEA Grapalat" w:cs="Sylfaen"/>
          <w:b/>
          <w:bCs/>
        </w:rPr>
        <w:t>ԳՆՄԱՆ</w:t>
      </w:r>
      <w:r w:rsidRPr="00B27B72">
        <w:rPr>
          <w:rFonts w:ascii="GHEA Grapalat" w:hAnsi="GHEA Grapalat"/>
          <w:b/>
          <w:bCs/>
        </w:rPr>
        <w:t xml:space="preserve"> </w:t>
      </w:r>
      <w:r w:rsidRPr="00B27B72">
        <w:rPr>
          <w:rFonts w:ascii="GHEA Grapalat" w:hAnsi="GHEA Grapalat" w:cs="Sylfaen"/>
          <w:b/>
          <w:bCs/>
        </w:rPr>
        <w:t>ԸՆԹԱՑԱԿԱՐԳԸ</w:t>
      </w:r>
      <w:r w:rsidRPr="00B27B72">
        <w:rPr>
          <w:rFonts w:ascii="GHEA Grapalat" w:hAnsi="GHEA Grapalat"/>
          <w:b/>
          <w:bCs/>
        </w:rPr>
        <w:t xml:space="preserve"> </w:t>
      </w:r>
      <w:r w:rsidRPr="00B27B72">
        <w:rPr>
          <w:rFonts w:ascii="GHEA Grapalat" w:hAnsi="GHEA Grapalat" w:cs="Sylfaen"/>
          <w:b/>
          <w:bCs/>
        </w:rPr>
        <w:t>ՉԿԱՅԱՑԱԾ</w:t>
      </w:r>
      <w:r w:rsidRPr="00B27B72">
        <w:rPr>
          <w:rFonts w:ascii="GHEA Grapalat" w:hAnsi="GHEA Grapalat"/>
          <w:b/>
          <w:bCs/>
        </w:rPr>
        <w:t xml:space="preserve"> </w:t>
      </w:r>
      <w:r w:rsidRPr="00B27B72">
        <w:rPr>
          <w:rFonts w:ascii="GHEA Grapalat" w:hAnsi="GHEA Grapalat" w:cs="Sylfaen"/>
          <w:b/>
          <w:bCs/>
        </w:rPr>
        <w:t>ՀԱՅՏԱՐԱՐԵԼՈՒ</w:t>
      </w:r>
      <w:r w:rsidRPr="00B27B72">
        <w:rPr>
          <w:rFonts w:ascii="GHEA Grapalat" w:hAnsi="GHEA Grapalat"/>
          <w:b/>
          <w:bCs/>
        </w:rPr>
        <w:t xml:space="preserve"> </w:t>
      </w:r>
      <w:r w:rsidRPr="00B27B72">
        <w:rPr>
          <w:rFonts w:ascii="GHEA Grapalat" w:hAnsi="GHEA Grapalat" w:cs="Sylfaen"/>
          <w:b/>
          <w:bCs/>
        </w:rPr>
        <w:t>ՄԱՍԻՆ</w:t>
      </w:r>
    </w:p>
    <w:p w:rsidR="00B27B72" w:rsidRPr="00B27B72" w:rsidRDefault="00B27B72" w:rsidP="00B27B72">
      <w:pPr>
        <w:jc w:val="center"/>
        <w:rPr>
          <w:rFonts w:ascii="GHEA Grapalat" w:hAnsi="GHEA Grapalat" w:cs="Sylfaen"/>
        </w:rPr>
      </w:pPr>
      <w:r w:rsidRPr="00B27B72">
        <w:rPr>
          <w:rFonts w:ascii="GHEA Grapalat" w:hAnsi="GHEA Grapalat" w:cs="Sylfaen"/>
        </w:rPr>
        <w:t>ԸՆԹԱՑԱԿԱՐԳԻ</w:t>
      </w:r>
      <w:r w:rsidRPr="00B27B72">
        <w:rPr>
          <w:rFonts w:ascii="GHEA Grapalat" w:hAnsi="GHEA Grapalat"/>
        </w:rPr>
        <w:t xml:space="preserve"> </w:t>
      </w:r>
      <w:r w:rsidRPr="00B27B72">
        <w:rPr>
          <w:rFonts w:ascii="GHEA Grapalat" w:hAnsi="GHEA Grapalat" w:cs="Sylfaen"/>
        </w:rPr>
        <w:t>ԾԱԾԿԱԳԻՐԸ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«</w:t>
      </w:r>
      <w:r w:rsidR="000A1E3F" w:rsidRPr="000A1E3F">
        <w:rPr>
          <w:rFonts w:ascii="GHEA Grapalat" w:hAnsi="GHEA Grapalat" w:cs="Sylfaen"/>
        </w:rPr>
        <w:t>ԵՔԿԱ-ԳՀԱՊՁԲ-21/</w:t>
      </w:r>
      <w:r w:rsidR="00276382" w:rsidRPr="00276382">
        <w:rPr>
          <w:rFonts w:ascii="GHEA Grapalat" w:hAnsi="GHEA Grapalat" w:cs="Sylfaen"/>
        </w:rPr>
        <w:t>2</w:t>
      </w:r>
      <w:r w:rsidRPr="00B27B72">
        <w:rPr>
          <w:rFonts w:ascii="GHEA Grapalat" w:hAnsi="GHEA Grapalat" w:cs="Sylfaen"/>
        </w:rPr>
        <w:t>»</w:t>
      </w:r>
    </w:p>
    <w:p w:rsidR="00B27B72" w:rsidRPr="00AE161A" w:rsidRDefault="00AE161A" w:rsidP="00AE161A">
      <w:pPr>
        <w:jc w:val="both"/>
        <w:rPr>
          <w:rFonts w:ascii="GHEA Grapalat" w:hAnsi="GHEA Grapalat" w:cs="Sylfaen"/>
        </w:rPr>
      </w:pPr>
      <w:r w:rsidRPr="00AE161A">
        <w:rPr>
          <w:rFonts w:ascii="GHEA Grapalat" w:hAnsi="GHEA Grapalat" w:cs="Sylfaen"/>
        </w:rPr>
        <w:t xml:space="preserve">   </w:t>
      </w:r>
      <w:r w:rsidR="000A1E3F" w:rsidRPr="000A1E3F">
        <w:rPr>
          <w:rFonts w:ascii="GHEA Grapalat" w:hAnsi="GHEA Grapalat" w:cs="Sylfaen"/>
        </w:rPr>
        <w:t>«ԵՐԵՎԱՆԻ ԿԵՆԴԱՆԱԲԱՆԱԿԱՆ ԱՅԳԻ» ՀՈԱԿ</w:t>
      </w:r>
      <w:r w:rsidR="00B27B72" w:rsidRPr="00B27B72">
        <w:rPr>
          <w:rFonts w:ascii="GHEA Grapalat" w:hAnsi="GHEA Grapalat" w:cs="Sylfaen"/>
        </w:rPr>
        <w:t>-ը ստորև</w:t>
      </w:r>
      <w:r w:rsidR="00B27B72"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ներկայացնում</w:t>
      </w:r>
      <w:r w:rsidR="00B27B72"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է</w:t>
      </w:r>
      <w:r w:rsidR="00B27B72"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իր</w:t>
      </w:r>
      <w:r w:rsidR="00B27B72"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կարիքների</w:t>
      </w:r>
      <w:r w:rsidR="00B27B72"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համար</w:t>
      </w:r>
      <w:r w:rsidR="00B27B72" w:rsidRPr="007E7F67">
        <w:rPr>
          <w:rFonts w:ascii="GHEA Grapalat" w:hAnsi="GHEA Grapalat" w:cs="Sylfaen"/>
        </w:rPr>
        <w:t xml:space="preserve"> </w:t>
      </w:r>
      <w:r w:rsidR="00276382" w:rsidRPr="00276382">
        <w:rPr>
          <w:rFonts w:ascii="GHEA Grapalat" w:hAnsi="GHEA Grapalat" w:cs="Sylfaen"/>
        </w:rPr>
        <w:t>կերերի</w:t>
      </w:r>
      <w:r w:rsidR="000A1E3F" w:rsidRPr="000A1E3F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ձեռքբերման</w:t>
      </w:r>
      <w:r w:rsidR="00B27B72"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նպատակով</w:t>
      </w:r>
      <w:r w:rsidR="00B27B72"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կազմակերպված</w:t>
      </w:r>
      <w:r w:rsidR="00B27B72"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«</w:t>
      </w:r>
      <w:r w:rsidR="000A1E3F" w:rsidRPr="000A1E3F">
        <w:rPr>
          <w:rFonts w:ascii="GHEA Grapalat" w:hAnsi="GHEA Grapalat" w:cs="Sylfaen"/>
        </w:rPr>
        <w:t>ԵՔԿԱ-ԳՀԱՊՁԲ-21/</w:t>
      </w:r>
      <w:r w:rsidR="00276382" w:rsidRPr="00276382">
        <w:rPr>
          <w:rFonts w:ascii="GHEA Grapalat" w:hAnsi="GHEA Grapalat" w:cs="Sylfaen"/>
        </w:rPr>
        <w:t>2</w:t>
      </w:r>
      <w:r w:rsidRPr="00B27B72">
        <w:rPr>
          <w:rFonts w:ascii="GHEA Grapalat" w:hAnsi="GHEA Grapalat" w:cs="Sylfaen"/>
        </w:rPr>
        <w:t>»</w:t>
      </w:r>
      <w:r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ծածկագրով</w:t>
      </w:r>
      <w:r w:rsidR="00B27B72"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գնման</w:t>
      </w:r>
      <w:r w:rsidR="00B27B72" w:rsidRPr="00AE161A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ընթացակարգը</w:t>
      </w:r>
      <w:r w:rsidR="00B27B72" w:rsidRPr="000A1E3F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չկայացած</w:t>
      </w:r>
      <w:r w:rsidR="00B27B72" w:rsidRPr="000A1E3F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հայտարարելու</w:t>
      </w:r>
      <w:r w:rsidR="00B27B72" w:rsidRPr="000A1E3F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մասին</w:t>
      </w:r>
      <w:r w:rsidR="00B27B72" w:rsidRPr="000A1E3F">
        <w:rPr>
          <w:rFonts w:ascii="GHEA Grapalat" w:hAnsi="GHEA Grapalat" w:cs="Sylfaen"/>
        </w:rPr>
        <w:t xml:space="preserve"> </w:t>
      </w:r>
      <w:r w:rsidR="00B27B72" w:rsidRPr="00B27B72">
        <w:rPr>
          <w:rFonts w:ascii="GHEA Grapalat" w:hAnsi="GHEA Grapalat" w:cs="Sylfaen"/>
        </w:rPr>
        <w:t>տեղեկատվությունը</w:t>
      </w:r>
      <w:r w:rsidR="00B27B72" w:rsidRPr="000A1E3F">
        <w:rPr>
          <w:rFonts w:ascii="GHEA Grapalat" w:hAnsi="GHEA Grapalat" w:cs="Sylfaen"/>
        </w:rPr>
        <w:t>`</w:t>
      </w:r>
    </w:p>
    <w:tbl>
      <w:tblPr>
        <w:tblStyle w:val="TableGrid"/>
        <w:tblW w:w="10349" w:type="dxa"/>
        <w:tblInd w:w="-318" w:type="dxa"/>
        <w:tblLayout w:type="fixed"/>
        <w:tblLook w:val="04A0"/>
      </w:tblPr>
      <w:tblGrid>
        <w:gridCol w:w="1419"/>
        <w:gridCol w:w="1842"/>
        <w:gridCol w:w="3544"/>
        <w:gridCol w:w="1553"/>
        <w:gridCol w:w="1991"/>
      </w:tblGrid>
      <w:tr w:rsidR="00911E18" w:rsidTr="00AC721B">
        <w:tc>
          <w:tcPr>
            <w:tcW w:w="1419" w:type="dxa"/>
            <w:vAlign w:val="center"/>
          </w:tcPr>
          <w:p w:rsidR="00B27B72" w:rsidRPr="00B27B72" w:rsidRDefault="00B27B72" w:rsidP="00B27B7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27B72">
              <w:rPr>
                <w:rFonts w:ascii="GHEA Grapalat" w:hAnsi="GHEA Grapalat" w:cs="Sylfaen"/>
                <w:sz w:val="18"/>
                <w:szCs w:val="18"/>
              </w:rPr>
              <w:t>Չափաբաժնի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1842" w:type="dxa"/>
            <w:vAlign w:val="center"/>
          </w:tcPr>
          <w:p w:rsidR="00B27B72" w:rsidRPr="00B27B72" w:rsidRDefault="00B27B72" w:rsidP="00B27B7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27B72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առարկայի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համառոտ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նկարագրություն</w:t>
            </w:r>
          </w:p>
        </w:tc>
        <w:tc>
          <w:tcPr>
            <w:tcW w:w="3544" w:type="dxa"/>
            <w:vAlign w:val="center"/>
          </w:tcPr>
          <w:p w:rsidR="00B27B72" w:rsidRPr="00B27B72" w:rsidRDefault="00B27B72" w:rsidP="00B27B7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27B72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ընթացակարգի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մասնակիցների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անվանումները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`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այդպիսիք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լինելու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դեպքում</w:t>
            </w:r>
          </w:p>
        </w:tc>
        <w:tc>
          <w:tcPr>
            <w:tcW w:w="1553" w:type="dxa"/>
            <w:vAlign w:val="center"/>
          </w:tcPr>
          <w:p w:rsidR="00B27B72" w:rsidRPr="00B27B72" w:rsidRDefault="00B27B72" w:rsidP="00B27B7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27B72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ընթացակարգը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չկայացած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հայտարարվել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համաձայն</w:t>
            </w:r>
            <w:r w:rsidRPr="00B27B72">
              <w:rPr>
                <w:rFonts w:ascii="GHEA Grapalat" w:hAnsi="GHEA Grapalat"/>
                <w:sz w:val="18"/>
                <w:szCs w:val="18"/>
              </w:rPr>
              <w:t>` «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Գնումների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օրենքի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37-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հոդվածի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1-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ին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մասի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ընդգծել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համապատասխան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տողը</w:t>
            </w:r>
            <w:r w:rsidRPr="00B27B7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91" w:type="dxa"/>
            <w:vAlign w:val="center"/>
          </w:tcPr>
          <w:p w:rsidR="00B27B72" w:rsidRPr="00B27B72" w:rsidRDefault="00B27B72" w:rsidP="00B27B7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27B72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ընթացակարգը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չկայացած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հայտարարելու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հիմնավորման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վերաբերյալ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համառոտ</w:t>
            </w:r>
            <w:r w:rsidRPr="00B27B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7B72">
              <w:rPr>
                <w:rFonts w:ascii="GHEA Grapalat" w:hAnsi="GHEA Grapalat" w:cs="Sylfaen"/>
                <w:sz w:val="18"/>
                <w:szCs w:val="18"/>
              </w:rPr>
              <w:t>տեղեկատվություն</w:t>
            </w:r>
          </w:p>
        </w:tc>
      </w:tr>
      <w:tr w:rsidR="00276382" w:rsidTr="00AC721B">
        <w:tc>
          <w:tcPr>
            <w:tcW w:w="1419" w:type="dxa"/>
            <w:vAlign w:val="center"/>
          </w:tcPr>
          <w:p w:rsidR="00276382" w:rsidRPr="000A1E3F" w:rsidRDefault="00D322B8" w:rsidP="000B3926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1842" w:type="dxa"/>
            <w:vAlign w:val="center"/>
          </w:tcPr>
          <w:p w:rsidR="00276382" w:rsidRPr="00D322B8" w:rsidRDefault="00D322B8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322B8">
              <w:rPr>
                <w:rFonts w:ascii="GHEA Grapalat" w:hAnsi="GHEA Grapalat" w:cs="Calibri"/>
                <w:color w:val="000000"/>
                <w:sz w:val="18"/>
                <w:szCs w:val="18"/>
              </w:rPr>
              <w:t>գազար</w:t>
            </w:r>
          </w:p>
        </w:tc>
        <w:tc>
          <w:tcPr>
            <w:tcW w:w="3544" w:type="dxa"/>
            <w:vAlign w:val="center"/>
          </w:tcPr>
          <w:p w:rsidR="00276382" w:rsidRPr="000412F7" w:rsidRDefault="00D322B8" w:rsidP="00D322B8">
            <w:pPr>
              <w:pStyle w:val="ListParagrap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322B8">
              <w:rPr>
                <w:rFonts w:ascii="GHEA Grapalat" w:hAnsi="GHEA Grapalat" w:cs="Sylfaen"/>
                <w:sz w:val="18"/>
                <w:szCs w:val="18"/>
                <w:lang w:val="en-US"/>
              </w:rPr>
              <w:t>ՍԱՄՎԵԼ ԱՎԱԳՅԱՆ ՍԱՄՎԵԼԻ Ա/Ձ</w:t>
            </w:r>
          </w:p>
        </w:tc>
        <w:tc>
          <w:tcPr>
            <w:tcW w:w="1553" w:type="dxa"/>
            <w:vAlign w:val="center"/>
          </w:tcPr>
          <w:p w:rsidR="00276382" w:rsidRPr="00AC721B" w:rsidRDefault="00276382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u w:val="single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u w:val="single"/>
                <w:lang w:val="en-US"/>
              </w:rPr>
              <w:t>1-ին կետի</w:t>
            </w:r>
          </w:p>
          <w:p w:rsidR="00276382" w:rsidRPr="00AC721B" w:rsidRDefault="00276382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>2-րդ կետի</w:t>
            </w:r>
          </w:p>
          <w:p w:rsidR="00276382" w:rsidRPr="00AC721B" w:rsidRDefault="00276382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>3-րդ կետի</w:t>
            </w:r>
          </w:p>
          <w:p w:rsidR="00276382" w:rsidRPr="00AC721B" w:rsidRDefault="00276382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>4-րդ կետի</w:t>
            </w:r>
          </w:p>
        </w:tc>
        <w:tc>
          <w:tcPr>
            <w:tcW w:w="1991" w:type="dxa"/>
            <w:vAlign w:val="center"/>
          </w:tcPr>
          <w:p w:rsidR="00276382" w:rsidRPr="000412F7" w:rsidRDefault="00AC721B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մասնակիցը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հրաժարվել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էր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պայմանագիրը</w:t>
            </w:r>
            <w:proofErr w:type="spellEnd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կնքել</w:t>
            </w:r>
            <w:proofErr w:type="spellEnd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ներքոհիշյալ</w:t>
            </w:r>
            <w:proofErr w:type="spellEnd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գներով</w:t>
            </w:r>
            <w:proofErr w:type="spellEnd"/>
          </w:p>
        </w:tc>
      </w:tr>
      <w:tr w:rsidR="00AC721B" w:rsidTr="00AC721B">
        <w:tc>
          <w:tcPr>
            <w:tcW w:w="1419" w:type="dxa"/>
            <w:vAlign w:val="center"/>
          </w:tcPr>
          <w:p w:rsidR="00AC721B" w:rsidRPr="000A1E3F" w:rsidRDefault="00AC721B" w:rsidP="000B3926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38</w:t>
            </w:r>
          </w:p>
        </w:tc>
        <w:tc>
          <w:tcPr>
            <w:tcW w:w="1842" w:type="dxa"/>
            <w:vAlign w:val="center"/>
          </w:tcPr>
          <w:p w:rsidR="00AC721B" w:rsidRPr="00D322B8" w:rsidRDefault="00AC721B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322B8">
              <w:rPr>
                <w:rFonts w:ascii="GHEA Grapalat" w:hAnsi="GHEA Grapalat" w:cs="Calibri"/>
                <w:color w:val="000000"/>
                <w:sz w:val="18"/>
                <w:szCs w:val="18"/>
              </w:rPr>
              <w:t>ճակնդեղ</w:t>
            </w:r>
          </w:p>
        </w:tc>
        <w:tc>
          <w:tcPr>
            <w:tcW w:w="3544" w:type="dxa"/>
            <w:vAlign w:val="center"/>
          </w:tcPr>
          <w:p w:rsidR="00AC721B" w:rsidRPr="000412F7" w:rsidRDefault="00AC721B" w:rsidP="00866735">
            <w:pPr>
              <w:pStyle w:val="ListParagrap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322B8">
              <w:rPr>
                <w:rFonts w:ascii="GHEA Grapalat" w:hAnsi="GHEA Grapalat" w:cs="Sylfaen"/>
                <w:sz w:val="18"/>
                <w:szCs w:val="18"/>
                <w:lang w:val="en-US"/>
              </w:rPr>
              <w:t>ՍԱՄՎԵԼ ԱՎԱԳՅԱՆ ՍԱՄՎԵԼԻ Ա/Ձ</w:t>
            </w:r>
          </w:p>
        </w:tc>
        <w:tc>
          <w:tcPr>
            <w:tcW w:w="1553" w:type="dxa"/>
            <w:vAlign w:val="center"/>
          </w:tcPr>
          <w:p w:rsidR="00AC721B" w:rsidRPr="00AC721B" w:rsidRDefault="00AC721B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u w:val="single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u w:val="single"/>
                <w:lang w:val="en-US"/>
              </w:rPr>
              <w:t xml:space="preserve">1-ին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u w:val="single"/>
                <w:lang w:val="en-US"/>
              </w:rPr>
              <w:t>կետի</w:t>
            </w:r>
            <w:proofErr w:type="spellEnd"/>
          </w:p>
          <w:p w:rsidR="00AC721B" w:rsidRPr="00AC721B" w:rsidRDefault="00AC721B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 xml:space="preserve">2-րդ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>կետի</w:t>
            </w:r>
            <w:proofErr w:type="spellEnd"/>
          </w:p>
          <w:p w:rsidR="00AC721B" w:rsidRPr="00AC721B" w:rsidRDefault="00AC721B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 xml:space="preserve">3-րդ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>կետի</w:t>
            </w:r>
            <w:proofErr w:type="spellEnd"/>
          </w:p>
          <w:p w:rsidR="00AC721B" w:rsidRPr="00AC721B" w:rsidRDefault="00AC721B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 xml:space="preserve">4-րդ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>կետի</w:t>
            </w:r>
            <w:proofErr w:type="spellEnd"/>
          </w:p>
        </w:tc>
        <w:tc>
          <w:tcPr>
            <w:tcW w:w="1991" w:type="dxa"/>
            <w:vAlign w:val="center"/>
          </w:tcPr>
          <w:p w:rsidR="00AC721B" w:rsidRPr="000412F7" w:rsidRDefault="00AC721B" w:rsidP="0086673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մասնակիցը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հրաժարվել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էր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պ</w:t>
            </w:r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պայմանագիրը</w:t>
            </w:r>
            <w:proofErr w:type="spellEnd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կնքել</w:t>
            </w:r>
            <w:proofErr w:type="spellEnd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ներքոհիշյալ</w:t>
            </w:r>
            <w:proofErr w:type="spellEnd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գներով</w:t>
            </w:r>
            <w:proofErr w:type="spellEnd"/>
          </w:p>
        </w:tc>
      </w:tr>
      <w:tr w:rsidR="00AC721B" w:rsidTr="00AC721B">
        <w:tc>
          <w:tcPr>
            <w:tcW w:w="1419" w:type="dxa"/>
            <w:vAlign w:val="center"/>
          </w:tcPr>
          <w:p w:rsidR="00AC721B" w:rsidRDefault="00AC721B" w:rsidP="000B3926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53</w:t>
            </w:r>
          </w:p>
        </w:tc>
        <w:tc>
          <w:tcPr>
            <w:tcW w:w="1842" w:type="dxa"/>
            <w:vAlign w:val="center"/>
          </w:tcPr>
          <w:p w:rsidR="00AC721B" w:rsidRPr="00D322B8" w:rsidRDefault="00AC721B" w:rsidP="0086673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322B8">
              <w:rPr>
                <w:rFonts w:ascii="GHEA Grapalat" w:hAnsi="GHEA Grapalat" w:cs="Calibri"/>
                <w:color w:val="000000"/>
                <w:sz w:val="18"/>
                <w:szCs w:val="18"/>
              </w:rPr>
              <w:t>պատրաստի անասնակեր գյուղատնտեսական և այլ կենդանիների համար</w:t>
            </w:r>
          </w:p>
        </w:tc>
        <w:tc>
          <w:tcPr>
            <w:tcW w:w="3544" w:type="dxa"/>
            <w:vAlign w:val="center"/>
          </w:tcPr>
          <w:p w:rsidR="00AC721B" w:rsidRPr="00D322B8" w:rsidRDefault="00AC721B" w:rsidP="00866735">
            <w:pPr>
              <w:pStyle w:val="ListParagraph"/>
              <w:rPr>
                <w:rFonts w:ascii="GHEA Grapalat" w:hAnsi="GHEA Grapalat" w:cs="Sylfaen"/>
                <w:sz w:val="18"/>
                <w:szCs w:val="18"/>
              </w:rPr>
            </w:pPr>
            <w:r w:rsidRPr="00D322B8">
              <w:rPr>
                <w:rFonts w:ascii="GHEA Grapalat" w:hAnsi="GHEA Grapalat" w:cs="Sylfaen"/>
                <w:sz w:val="18"/>
                <w:szCs w:val="18"/>
              </w:rPr>
              <w:t>ՍԱՄՎԵԼ ԱՎԱԳՅԱՆ ՍԱՄՎԵԼԻ Ա/Ձ</w:t>
            </w:r>
          </w:p>
        </w:tc>
        <w:tc>
          <w:tcPr>
            <w:tcW w:w="1553" w:type="dxa"/>
            <w:vAlign w:val="center"/>
          </w:tcPr>
          <w:p w:rsidR="00AC721B" w:rsidRPr="00AC721B" w:rsidRDefault="00AC721B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u w:val="single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u w:val="single"/>
                <w:lang w:val="en-US"/>
              </w:rPr>
              <w:t xml:space="preserve">1-ին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u w:val="single"/>
                <w:lang w:val="en-US"/>
              </w:rPr>
              <w:t>կետի</w:t>
            </w:r>
            <w:proofErr w:type="spellEnd"/>
          </w:p>
          <w:p w:rsidR="00AC721B" w:rsidRPr="00AC721B" w:rsidRDefault="00AC721B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 xml:space="preserve">2-րդ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>կետի</w:t>
            </w:r>
            <w:proofErr w:type="spellEnd"/>
          </w:p>
          <w:p w:rsidR="00AC721B" w:rsidRPr="00AC721B" w:rsidRDefault="00AC721B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 xml:space="preserve">3-րդ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>կետի</w:t>
            </w:r>
            <w:proofErr w:type="spellEnd"/>
          </w:p>
          <w:p w:rsidR="00AC721B" w:rsidRPr="00AC721B" w:rsidRDefault="00AC721B" w:rsidP="005B629A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</w:pPr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 xml:space="preserve">4-րդ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highlight w:val="yellow"/>
                <w:lang w:val="en-US"/>
              </w:rPr>
              <w:t>կետի</w:t>
            </w:r>
            <w:proofErr w:type="spellEnd"/>
          </w:p>
        </w:tc>
        <w:tc>
          <w:tcPr>
            <w:tcW w:w="1991" w:type="dxa"/>
            <w:vAlign w:val="center"/>
          </w:tcPr>
          <w:p w:rsidR="00AC721B" w:rsidRPr="000412F7" w:rsidRDefault="00AC721B" w:rsidP="0086673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մասնակիցը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հրաժարվել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էր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պայմանագիրը</w:t>
            </w:r>
            <w:proofErr w:type="spellEnd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կնքել</w:t>
            </w:r>
            <w:proofErr w:type="spellEnd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ներքոհիշյալ</w:t>
            </w:r>
            <w:proofErr w:type="spellEnd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721B">
              <w:rPr>
                <w:rFonts w:ascii="GHEA Grapalat" w:hAnsi="GHEA Grapalat" w:cs="Sylfaen"/>
                <w:sz w:val="18"/>
                <w:szCs w:val="18"/>
                <w:lang w:val="en-US"/>
              </w:rPr>
              <w:t>գներով</w:t>
            </w:r>
            <w:proofErr w:type="spellEnd"/>
          </w:p>
        </w:tc>
      </w:tr>
    </w:tbl>
    <w:p w:rsidR="00B27B72" w:rsidRPr="000B3926" w:rsidRDefault="00B27B72" w:rsidP="00AE161A">
      <w:pPr>
        <w:jc w:val="both"/>
        <w:rPr>
          <w:rFonts w:ascii="GHEA Grapalat" w:hAnsi="GHEA Grapalat" w:cs="Sylfaen"/>
        </w:rPr>
      </w:pPr>
      <w:r w:rsidRPr="00B27B72">
        <w:rPr>
          <w:rFonts w:ascii="GHEA Grapalat" w:hAnsi="GHEA Grapalat" w:cs="Sylfaen"/>
        </w:rPr>
        <w:t>Սույն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հայտարարության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հետ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կապված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լրացուցիչ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տեղեկություններ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ստանալու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համար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կարող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եք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դիմել</w:t>
      </w:r>
      <w:r w:rsidRPr="00AE161A">
        <w:rPr>
          <w:rFonts w:ascii="GHEA Grapalat" w:hAnsi="GHEA Grapalat" w:cs="Sylfaen"/>
        </w:rPr>
        <w:t xml:space="preserve"> </w:t>
      </w:r>
      <w:r w:rsidR="00AE161A" w:rsidRPr="00B27B72">
        <w:rPr>
          <w:rFonts w:ascii="GHEA Grapalat" w:hAnsi="GHEA Grapalat" w:cs="Sylfaen"/>
        </w:rPr>
        <w:t>«</w:t>
      </w:r>
      <w:r w:rsidR="000412F7" w:rsidRPr="000A1E3F">
        <w:rPr>
          <w:rFonts w:ascii="GHEA Grapalat" w:hAnsi="GHEA Grapalat" w:cs="Sylfaen"/>
        </w:rPr>
        <w:t>ԵՔԿԱ-ԳՀԱՊՁԲ-21/</w:t>
      </w:r>
      <w:r w:rsidR="002B7CC7" w:rsidRPr="002B7CC7">
        <w:rPr>
          <w:rFonts w:ascii="GHEA Grapalat" w:hAnsi="GHEA Grapalat" w:cs="Sylfaen"/>
        </w:rPr>
        <w:t>2</w:t>
      </w:r>
      <w:r w:rsidR="00AE161A" w:rsidRPr="00B27B72">
        <w:rPr>
          <w:rFonts w:ascii="GHEA Grapalat" w:hAnsi="GHEA Grapalat" w:cs="Sylfaen"/>
        </w:rPr>
        <w:t>»</w:t>
      </w:r>
      <w:r w:rsidR="00516821" w:rsidRPr="00516821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ծածկագրով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գնումների</w:t>
      </w:r>
      <w:r w:rsidRPr="00AE161A">
        <w:rPr>
          <w:rFonts w:ascii="GHEA Grapalat" w:hAnsi="GHEA Grapalat" w:cs="Sylfaen"/>
        </w:rPr>
        <w:t xml:space="preserve"> </w:t>
      </w:r>
      <w:r w:rsidRPr="00B27B72">
        <w:rPr>
          <w:rFonts w:ascii="GHEA Grapalat" w:hAnsi="GHEA Grapalat" w:cs="Sylfaen"/>
        </w:rPr>
        <w:t>համակարգող՝</w:t>
      </w:r>
      <w:r w:rsidR="000B3926" w:rsidRPr="00AE161A">
        <w:rPr>
          <w:rFonts w:ascii="GHEA Grapalat" w:hAnsi="GHEA Grapalat" w:cs="Sylfaen"/>
        </w:rPr>
        <w:t xml:space="preserve"> </w:t>
      </w:r>
      <w:r w:rsidR="000412F7" w:rsidRPr="000412F7">
        <w:rPr>
          <w:rFonts w:ascii="GHEA Grapalat" w:hAnsi="GHEA Grapalat" w:cs="Sylfaen"/>
        </w:rPr>
        <w:t>Հ.Սահակյանին</w:t>
      </w:r>
      <w:r w:rsidRPr="00B27B72">
        <w:rPr>
          <w:rFonts w:ascii="GHEA Grapalat" w:hAnsi="GHEA Grapalat" w:cs="Sylfaen"/>
        </w:rPr>
        <w:t>։</w:t>
      </w:r>
    </w:p>
    <w:p w:rsidR="00516821" w:rsidRPr="000412F7" w:rsidRDefault="00516821" w:rsidP="00516821">
      <w:pPr>
        <w:spacing w:line="240" w:lineRule="auto"/>
        <w:jc w:val="center"/>
        <w:rPr>
          <w:rFonts w:ascii="GHEA Grapalat" w:hAnsi="GHEA Grapalat" w:cs="Sylfaen"/>
          <w:sz w:val="20"/>
          <w:szCs w:val="20"/>
        </w:rPr>
      </w:pPr>
      <w:r w:rsidRPr="00516821">
        <w:rPr>
          <w:rFonts w:ascii="GHEA Grapalat" w:hAnsi="GHEA Grapalat" w:cs="Sylfaen"/>
          <w:sz w:val="20"/>
          <w:szCs w:val="20"/>
        </w:rPr>
        <w:t xml:space="preserve">Հեռախոս: </w:t>
      </w:r>
      <w:r w:rsidR="000412F7" w:rsidRPr="000412F7">
        <w:rPr>
          <w:rFonts w:ascii="GHEA Grapalat" w:hAnsi="GHEA Grapalat" w:cs="Sylfaen"/>
          <w:sz w:val="20"/>
          <w:szCs w:val="20"/>
        </w:rPr>
        <w:t>099-90-53-35</w:t>
      </w:r>
    </w:p>
    <w:p w:rsidR="00516821" w:rsidRPr="00516821" w:rsidRDefault="00516821" w:rsidP="00516821">
      <w:pPr>
        <w:spacing w:line="240" w:lineRule="auto"/>
        <w:jc w:val="center"/>
        <w:rPr>
          <w:rFonts w:ascii="GHEA Grapalat" w:hAnsi="GHEA Grapalat" w:cs="Sylfaen"/>
          <w:sz w:val="20"/>
          <w:szCs w:val="20"/>
        </w:rPr>
      </w:pPr>
      <w:r w:rsidRPr="00516821">
        <w:rPr>
          <w:rFonts w:ascii="GHEA Grapalat" w:hAnsi="GHEA Grapalat" w:cs="Sylfaen"/>
          <w:sz w:val="20"/>
          <w:szCs w:val="20"/>
        </w:rPr>
        <w:t xml:space="preserve">Էլ. փոստ`  </w:t>
      </w:r>
      <w:hyperlink r:id="rId5" w:history="1">
        <w:r w:rsidRPr="00E43727">
          <w:rPr>
            <w:rStyle w:val="Hyperlink"/>
            <w:rFonts w:ascii="GHEA Grapalat" w:hAnsi="GHEA Grapalat" w:cs="Sylfaen"/>
            <w:sz w:val="20"/>
            <w:szCs w:val="20"/>
          </w:rPr>
          <w:t>hs.partners@mail.ru</w:t>
        </w:r>
      </w:hyperlink>
      <w:r w:rsidRPr="00516821">
        <w:rPr>
          <w:rFonts w:ascii="GHEA Grapalat" w:hAnsi="GHEA Grapalat" w:cs="Sylfaen"/>
          <w:sz w:val="20"/>
          <w:szCs w:val="20"/>
        </w:rPr>
        <w:t xml:space="preserve"> </w:t>
      </w:r>
    </w:p>
    <w:p w:rsidR="00B27B72" w:rsidRPr="00516821" w:rsidRDefault="00B27B72" w:rsidP="00516821">
      <w:pPr>
        <w:spacing w:line="240" w:lineRule="auto"/>
        <w:jc w:val="center"/>
        <w:rPr>
          <w:rFonts w:ascii="GHEA Grapalat" w:hAnsi="GHEA Grapalat" w:cs="Sylfaen"/>
          <w:sz w:val="20"/>
          <w:szCs w:val="20"/>
        </w:rPr>
      </w:pPr>
      <w:r w:rsidRPr="00AE161A">
        <w:rPr>
          <w:rFonts w:ascii="GHEA Grapalat" w:hAnsi="GHEA Grapalat" w:cs="Sylfaen"/>
          <w:sz w:val="20"/>
          <w:szCs w:val="20"/>
        </w:rPr>
        <w:t>Պատվիրատ</w:t>
      </w:r>
      <w:bookmarkStart w:id="0" w:name="_GoBack"/>
      <w:bookmarkEnd w:id="0"/>
      <w:r w:rsidRPr="00AE161A">
        <w:rPr>
          <w:rFonts w:ascii="GHEA Grapalat" w:hAnsi="GHEA Grapalat" w:cs="Sylfaen"/>
          <w:sz w:val="20"/>
          <w:szCs w:val="20"/>
        </w:rPr>
        <w:t xml:space="preserve">ու` </w:t>
      </w:r>
      <w:r w:rsidR="000412F7" w:rsidRPr="000412F7">
        <w:rPr>
          <w:rFonts w:ascii="GHEA Grapalat" w:hAnsi="GHEA Grapalat" w:cs="Sylfaen"/>
          <w:sz w:val="20"/>
          <w:szCs w:val="20"/>
        </w:rPr>
        <w:t>«ԵՐԵՎԱՆԻ ԿԵՆԴԱՆԱԲԱՆԱԿԱՆ ԱՅԳԻ» ՀՈԱԿ</w:t>
      </w:r>
    </w:p>
    <w:sectPr w:rsidR="00B27B72" w:rsidRPr="00516821" w:rsidSect="00B27B72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563D9"/>
    <w:multiLevelType w:val="hybridMultilevel"/>
    <w:tmpl w:val="AE568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AD58E2"/>
    <w:multiLevelType w:val="hybridMultilevel"/>
    <w:tmpl w:val="392CD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696BFB"/>
    <w:multiLevelType w:val="hybridMultilevel"/>
    <w:tmpl w:val="AF480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9C3BFF"/>
    <w:multiLevelType w:val="hybridMultilevel"/>
    <w:tmpl w:val="A9D4B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733323"/>
    <w:rsid w:val="000412F7"/>
    <w:rsid w:val="000A1E3F"/>
    <w:rsid w:val="000B3926"/>
    <w:rsid w:val="00225E75"/>
    <w:rsid w:val="00272A4D"/>
    <w:rsid w:val="00276382"/>
    <w:rsid w:val="002B7CC7"/>
    <w:rsid w:val="00516821"/>
    <w:rsid w:val="005530DA"/>
    <w:rsid w:val="0063258B"/>
    <w:rsid w:val="00733323"/>
    <w:rsid w:val="007E7F67"/>
    <w:rsid w:val="008502D5"/>
    <w:rsid w:val="0089143D"/>
    <w:rsid w:val="00911E18"/>
    <w:rsid w:val="00A93625"/>
    <w:rsid w:val="00AC721B"/>
    <w:rsid w:val="00AE161A"/>
    <w:rsid w:val="00B27B72"/>
    <w:rsid w:val="00BA456C"/>
    <w:rsid w:val="00C96975"/>
    <w:rsid w:val="00D322B8"/>
    <w:rsid w:val="00DB2094"/>
    <w:rsid w:val="00EF6021"/>
    <w:rsid w:val="00FB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7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27B7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7B72"/>
    <w:rPr>
      <w:color w:val="605E5C"/>
      <w:shd w:val="clear" w:color="auto" w:fill="E1DFDD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B392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B392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0412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s.partner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Amasya</cp:lastModifiedBy>
  <cp:revision>13</cp:revision>
  <dcterms:created xsi:type="dcterms:W3CDTF">2019-09-27T06:15:00Z</dcterms:created>
  <dcterms:modified xsi:type="dcterms:W3CDTF">2021-03-20T20:42:00Z</dcterms:modified>
</cp:coreProperties>
</file>